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7930D" w14:textId="77777777" w:rsidR="000F2E60" w:rsidRDefault="0071377A" w:rsidP="000F2E60">
      <w:pPr>
        <w:shd w:val="clear" w:color="auto" w:fill="FFFFFF"/>
        <w:spacing w:after="0" w:line="240" w:lineRule="auto"/>
        <w:rPr>
          <w:rFonts w:ascii="Times New Roman" w:eastAsia="Times New Roman" w:hAnsi="Times New Roman" w:cs="Times New Roman"/>
          <w:color w:val="000000"/>
          <w:sz w:val="24"/>
          <w:szCs w:val="24"/>
        </w:rPr>
      </w:pPr>
      <w:r w:rsidRPr="000F2E60">
        <w:rPr>
          <w:rFonts w:ascii="Times New Roman" w:eastAsia="Times New Roman" w:hAnsi="Times New Roman" w:cs="Times New Roman"/>
          <w:b/>
          <w:color w:val="000000"/>
          <w:sz w:val="24"/>
          <w:szCs w:val="24"/>
        </w:rPr>
        <w:t>How do I address COVID-19 vaccine hesitancy?  Communication skills for the COVID-19 vaccine</w:t>
      </w:r>
      <w:r w:rsidRPr="000F2E60">
        <w:rPr>
          <w:rFonts w:ascii="Times New Roman" w:eastAsia="Times New Roman" w:hAnsi="Times New Roman" w:cs="Times New Roman"/>
          <w:b/>
          <w:color w:val="000000"/>
          <w:sz w:val="24"/>
          <w:szCs w:val="24"/>
        </w:rPr>
        <w:br/>
      </w:r>
      <w:r w:rsidRPr="004F0FCA">
        <w:rPr>
          <w:rFonts w:ascii="Times New Roman" w:eastAsia="Times New Roman" w:hAnsi="Times New Roman" w:cs="Times New Roman"/>
          <w:i/>
          <w:color w:val="000000"/>
          <w:sz w:val="24"/>
          <w:szCs w:val="24"/>
        </w:rPr>
        <w:t>Adapted from VitalTalk</w:t>
      </w:r>
      <w:r w:rsidRPr="004F0FCA">
        <w:rPr>
          <w:rFonts w:ascii="Times New Roman" w:eastAsia="Times New Roman" w:hAnsi="Times New Roman" w:cs="Times New Roman"/>
          <w:i/>
          <w:color w:val="000000"/>
          <w:sz w:val="24"/>
          <w:szCs w:val="24"/>
        </w:rPr>
        <w:br/>
      </w:r>
      <w:r w:rsidRPr="000F2E60">
        <w:rPr>
          <w:rFonts w:ascii="Times New Roman" w:eastAsia="Times New Roman" w:hAnsi="Times New Roman" w:cs="Times New Roman"/>
          <w:color w:val="000000"/>
          <w:sz w:val="24"/>
          <w:szCs w:val="24"/>
        </w:rPr>
        <w:t xml:space="preserve">  </w:t>
      </w:r>
      <w:r w:rsidR="000F2E60">
        <w:rPr>
          <w:rFonts w:ascii="Times New Roman" w:eastAsia="Times New Roman" w:hAnsi="Times New Roman" w:cs="Times New Roman"/>
          <w:color w:val="000000"/>
          <w:sz w:val="24"/>
          <w:szCs w:val="24"/>
        </w:rPr>
        <w:t>At its January board meeting, the Alabama Chapter-AAP Executive Board identified combatting COVID-19 vaccine hesitancy in particularly vulnerable populations of families as a strategic priority.  We are developing a number of tools that we will use to work through our members to reach families as well as social media messaging and other tactics.</w:t>
      </w:r>
    </w:p>
    <w:p w14:paraId="2AA1373C" w14:textId="36A507E7" w:rsidR="000F2E60" w:rsidRPr="00FA3496" w:rsidRDefault="00FA3496" w:rsidP="000F2E6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For now, we want</w:t>
      </w:r>
      <w:r w:rsidR="000F2E60">
        <w:rPr>
          <w:rFonts w:ascii="Times New Roman" w:eastAsia="Times New Roman" w:hAnsi="Times New Roman" w:cs="Times New Roman"/>
          <w:color w:val="000000"/>
          <w:sz w:val="24"/>
          <w:szCs w:val="24"/>
        </w:rPr>
        <w:t xml:space="preserve"> to share a series of in-office messages on this subject shared with us by the Washington Chapter-AAP from VitalTalk, a</w:t>
      </w:r>
      <w:r w:rsidR="000F2E60" w:rsidRPr="000F2E60">
        <w:rPr>
          <w:rFonts w:ascii="Times New Roman" w:eastAsia="Times New Roman" w:hAnsi="Times New Roman" w:cs="Times New Roman"/>
          <w:color w:val="000000"/>
          <w:sz w:val="24"/>
          <w:szCs w:val="24"/>
        </w:rPr>
        <w:t xml:space="preserve"> training organization </w:t>
      </w:r>
      <w:r w:rsidR="000F2E60">
        <w:rPr>
          <w:rFonts w:ascii="Times New Roman" w:eastAsia="Times New Roman" w:hAnsi="Times New Roman" w:cs="Times New Roman"/>
          <w:color w:val="000000"/>
          <w:sz w:val="24"/>
          <w:szCs w:val="24"/>
        </w:rPr>
        <w:t xml:space="preserve">founded by physicians that trains </w:t>
      </w:r>
      <w:r w:rsidR="000F2E60" w:rsidRPr="000F2E60">
        <w:rPr>
          <w:rFonts w:ascii="Times New Roman" w:eastAsia="Times New Roman" w:hAnsi="Times New Roman" w:cs="Times New Roman"/>
          <w:color w:val="000000"/>
          <w:sz w:val="24"/>
          <w:szCs w:val="24"/>
        </w:rPr>
        <w:t>clinicians seeking to advance their communication skills</w:t>
      </w:r>
      <w:r>
        <w:rPr>
          <w:rFonts w:ascii="Times New Roman" w:eastAsia="Times New Roman" w:hAnsi="Times New Roman" w:cs="Times New Roman"/>
          <w:color w:val="000000"/>
          <w:sz w:val="24"/>
          <w:szCs w:val="24"/>
        </w:rPr>
        <w:t>.  We have adapted these for our Chapter.</w:t>
      </w:r>
    </w:p>
    <w:p w14:paraId="05D0C6A7" w14:textId="77777777" w:rsidR="00C652D4" w:rsidRPr="00FA3496" w:rsidRDefault="000F2E60" w:rsidP="000F2E60">
      <w:pPr>
        <w:shd w:val="clear" w:color="auto" w:fill="FFFFFF"/>
        <w:spacing w:after="0" w:line="240" w:lineRule="auto"/>
        <w:rPr>
          <w:rFonts w:ascii="Times New Roman" w:eastAsia="Times New Roman" w:hAnsi="Times New Roman" w:cs="Times New Roman"/>
          <w:sz w:val="24"/>
          <w:szCs w:val="24"/>
        </w:rPr>
      </w:pPr>
      <w:r w:rsidRPr="00FA3496">
        <w:rPr>
          <w:rFonts w:ascii="Times New Roman" w:eastAsia="Times New Roman" w:hAnsi="Times New Roman" w:cs="Times New Roman"/>
          <w:sz w:val="24"/>
          <w:szCs w:val="24"/>
        </w:rPr>
        <w:t xml:space="preserve">  The following</w:t>
      </w:r>
      <w:r w:rsidR="00C652D4" w:rsidRPr="00FA3496">
        <w:rPr>
          <w:rFonts w:ascii="Times New Roman" w:eastAsia="Times New Roman" w:hAnsi="Times New Roman" w:cs="Times New Roman"/>
          <w:sz w:val="24"/>
          <w:szCs w:val="24"/>
        </w:rPr>
        <w:t xml:space="preserve"> communication s</w:t>
      </w:r>
      <w:r w:rsidRPr="00FA3496">
        <w:rPr>
          <w:rFonts w:ascii="Times New Roman" w:eastAsia="Times New Roman" w:hAnsi="Times New Roman" w:cs="Times New Roman"/>
          <w:sz w:val="24"/>
          <w:szCs w:val="24"/>
        </w:rPr>
        <w:t>trategies</w:t>
      </w:r>
      <w:r w:rsidR="00C652D4" w:rsidRPr="00FA3496">
        <w:rPr>
          <w:rFonts w:ascii="Times New Roman" w:eastAsia="Times New Roman" w:hAnsi="Times New Roman" w:cs="Times New Roman"/>
          <w:sz w:val="24"/>
          <w:szCs w:val="24"/>
        </w:rPr>
        <w:t xml:space="preserve"> are designed for </w:t>
      </w:r>
      <w:r w:rsidR="0071377A" w:rsidRPr="00FA3496">
        <w:rPr>
          <w:rFonts w:ascii="Times New Roman" w:eastAsia="Times New Roman" w:hAnsi="Times New Roman" w:cs="Times New Roman"/>
          <w:sz w:val="24"/>
          <w:szCs w:val="24"/>
        </w:rPr>
        <w:t>healthcare providers</w:t>
      </w:r>
      <w:r w:rsidR="00C652D4" w:rsidRPr="00FA3496">
        <w:rPr>
          <w:rFonts w:ascii="Times New Roman" w:eastAsia="Times New Roman" w:hAnsi="Times New Roman" w:cs="Times New Roman"/>
          <w:sz w:val="24"/>
          <w:szCs w:val="24"/>
        </w:rPr>
        <w:t xml:space="preserve"> to use with patients and families, using an approach adapted from motivational interviewing and research on vaccine hesitancy. </w:t>
      </w:r>
      <w:r w:rsidRPr="00FA3496">
        <w:rPr>
          <w:rFonts w:ascii="Times New Roman" w:eastAsia="Times New Roman" w:hAnsi="Times New Roman" w:cs="Times New Roman"/>
          <w:sz w:val="24"/>
          <w:szCs w:val="24"/>
        </w:rPr>
        <w:t>The goal of these points is to</w:t>
      </w:r>
      <w:r w:rsidR="00C652D4" w:rsidRPr="00FA3496">
        <w:rPr>
          <w:rFonts w:ascii="Times New Roman" w:eastAsia="Times New Roman" w:hAnsi="Times New Roman" w:cs="Times New Roman"/>
          <w:sz w:val="24"/>
          <w:szCs w:val="24"/>
        </w:rPr>
        <w:t xml:space="preserve"> engage patients</w:t>
      </w:r>
      <w:r w:rsidRPr="00FA3496">
        <w:rPr>
          <w:rFonts w:ascii="Times New Roman" w:eastAsia="Times New Roman" w:hAnsi="Times New Roman" w:cs="Times New Roman"/>
          <w:sz w:val="24"/>
          <w:szCs w:val="24"/>
        </w:rPr>
        <w:t>/families</w:t>
      </w:r>
      <w:r w:rsidR="00C652D4" w:rsidRPr="00FA3496">
        <w:rPr>
          <w:rFonts w:ascii="Times New Roman" w:eastAsia="Times New Roman" w:hAnsi="Times New Roman" w:cs="Times New Roman"/>
          <w:sz w:val="24"/>
          <w:szCs w:val="24"/>
        </w:rPr>
        <w:t xml:space="preserve"> as </w:t>
      </w:r>
      <w:r w:rsidRPr="00FA3496">
        <w:rPr>
          <w:rFonts w:ascii="Times New Roman" w:eastAsia="Times New Roman" w:hAnsi="Times New Roman" w:cs="Times New Roman"/>
          <w:sz w:val="24"/>
          <w:szCs w:val="24"/>
        </w:rPr>
        <w:t>people</w:t>
      </w:r>
      <w:r w:rsidR="00C652D4" w:rsidRPr="00FA3496">
        <w:rPr>
          <w:rFonts w:ascii="Times New Roman" w:eastAsia="Times New Roman" w:hAnsi="Times New Roman" w:cs="Times New Roman"/>
          <w:sz w:val="24"/>
          <w:szCs w:val="24"/>
        </w:rPr>
        <w:t xml:space="preserve"> so that their particular concerns can be addressed and coping strengths mobilized.</w:t>
      </w:r>
    </w:p>
    <w:p w14:paraId="35619D94" w14:textId="77777777" w:rsidR="00C652D4" w:rsidRPr="00FA3496" w:rsidRDefault="000F2E60" w:rsidP="000F2E60">
      <w:pPr>
        <w:shd w:val="clear" w:color="auto" w:fill="FFFFFF"/>
        <w:spacing w:after="0" w:line="240" w:lineRule="auto"/>
        <w:rPr>
          <w:rFonts w:ascii="Times New Roman" w:eastAsia="Times New Roman" w:hAnsi="Times New Roman" w:cs="Times New Roman"/>
          <w:sz w:val="24"/>
          <w:szCs w:val="24"/>
        </w:rPr>
      </w:pPr>
      <w:r w:rsidRPr="00FA3496">
        <w:rPr>
          <w:rFonts w:ascii="Times New Roman" w:eastAsia="Times New Roman" w:hAnsi="Times New Roman" w:cs="Times New Roman"/>
          <w:sz w:val="24"/>
          <w:szCs w:val="24"/>
        </w:rPr>
        <w:t xml:space="preserve">  </w:t>
      </w:r>
      <w:r w:rsidR="00C652D4" w:rsidRPr="00FA3496">
        <w:rPr>
          <w:rFonts w:ascii="Times New Roman" w:eastAsia="Times New Roman" w:hAnsi="Times New Roman" w:cs="Times New Roman"/>
          <w:sz w:val="24"/>
          <w:szCs w:val="24"/>
        </w:rPr>
        <w:t xml:space="preserve">The concerns addressed by these skills </w:t>
      </w:r>
      <w:r w:rsidRPr="00FA3496">
        <w:rPr>
          <w:rFonts w:ascii="Times New Roman" w:eastAsia="Times New Roman" w:hAnsi="Times New Roman" w:cs="Times New Roman"/>
          <w:sz w:val="24"/>
          <w:szCs w:val="24"/>
        </w:rPr>
        <w:t xml:space="preserve">below </w:t>
      </w:r>
      <w:r w:rsidR="00C652D4" w:rsidRPr="00FA3496">
        <w:rPr>
          <w:rFonts w:ascii="Times New Roman" w:eastAsia="Times New Roman" w:hAnsi="Times New Roman" w:cs="Times New Roman"/>
          <w:sz w:val="24"/>
          <w:szCs w:val="24"/>
        </w:rPr>
        <w:t xml:space="preserve">reflect </w:t>
      </w:r>
      <w:r w:rsidRPr="00FA3496">
        <w:rPr>
          <w:rFonts w:ascii="Times New Roman" w:eastAsia="Times New Roman" w:hAnsi="Times New Roman" w:cs="Times New Roman"/>
          <w:sz w:val="24"/>
          <w:szCs w:val="24"/>
        </w:rPr>
        <w:t xml:space="preserve">Kaiser Family Foundation </w:t>
      </w:r>
      <w:r w:rsidR="00C652D4" w:rsidRPr="00FA3496">
        <w:rPr>
          <w:rFonts w:ascii="Times New Roman" w:eastAsia="Times New Roman" w:hAnsi="Times New Roman" w:cs="Times New Roman"/>
          <w:sz w:val="24"/>
          <w:szCs w:val="24"/>
        </w:rPr>
        <w:t>research published in Dec</w:t>
      </w:r>
      <w:r w:rsidRPr="00FA3496">
        <w:rPr>
          <w:rFonts w:ascii="Times New Roman" w:eastAsia="Times New Roman" w:hAnsi="Times New Roman" w:cs="Times New Roman"/>
          <w:sz w:val="24"/>
          <w:szCs w:val="24"/>
        </w:rPr>
        <w:t>ember</w:t>
      </w:r>
      <w:r w:rsidR="00C652D4" w:rsidRPr="00FA3496">
        <w:rPr>
          <w:rFonts w:ascii="Times New Roman" w:eastAsia="Times New Roman" w:hAnsi="Times New Roman" w:cs="Times New Roman"/>
          <w:sz w:val="24"/>
          <w:szCs w:val="24"/>
        </w:rPr>
        <w:t xml:space="preserve"> 2020 identifying </w:t>
      </w:r>
      <w:hyperlink r:id="rId4" w:history="1">
        <w:r w:rsidR="00C652D4" w:rsidRPr="00FA3496">
          <w:rPr>
            <w:rFonts w:ascii="Times New Roman" w:eastAsia="Times New Roman" w:hAnsi="Times New Roman" w:cs="Times New Roman"/>
            <w:sz w:val="24"/>
            <w:szCs w:val="24"/>
          </w:rPr>
          <w:t>common reasons people cited for not wanting to be vaccinated</w:t>
        </w:r>
      </w:hyperlink>
      <w:r w:rsidR="00C652D4" w:rsidRPr="00FA3496">
        <w:rPr>
          <w:rFonts w:ascii="Times New Roman" w:eastAsia="Times New Roman" w:hAnsi="Times New Roman" w:cs="Times New Roman"/>
          <w:sz w:val="24"/>
          <w:szCs w:val="24"/>
        </w:rPr>
        <w:t>.</w:t>
      </w:r>
    </w:p>
    <w:p w14:paraId="7CE71758" w14:textId="567D0AD8" w:rsidR="00C652D4" w:rsidRPr="00C652D4" w:rsidRDefault="004F0FCA" w:rsidP="000F2E60">
      <w:pPr>
        <w:shd w:val="clear" w:color="auto" w:fill="FFFFFF"/>
        <w:spacing w:after="0" w:line="240" w:lineRule="auto"/>
        <w:rPr>
          <w:rFonts w:ascii="Times New Roman" w:eastAsia="Times New Roman" w:hAnsi="Times New Roman" w:cs="Times New Roman"/>
          <w:color w:val="000000"/>
          <w:sz w:val="24"/>
          <w:szCs w:val="24"/>
        </w:rPr>
      </w:pPr>
      <w:r w:rsidRPr="00FA3496">
        <w:rPr>
          <w:rFonts w:ascii="Times New Roman" w:eastAsia="Times New Roman" w:hAnsi="Times New Roman" w:cs="Times New Roman"/>
          <w:sz w:val="24"/>
          <w:szCs w:val="24"/>
        </w:rPr>
        <w:t xml:space="preserve">  </w:t>
      </w:r>
      <w:r w:rsidR="00C652D4" w:rsidRPr="00FA3496">
        <w:rPr>
          <w:rFonts w:ascii="Times New Roman" w:eastAsia="Times New Roman" w:hAnsi="Times New Roman" w:cs="Times New Roman"/>
          <w:sz w:val="24"/>
          <w:szCs w:val="24"/>
        </w:rPr>
        <w:t>Note that </w:t>
      </w:r>
      <w:hyperlink r:id="rId5" w:history="1">
        <w:r w:rsidR="00C652D4" w:rsidRPr="00FA3496">
          <w:rPr>
            <w:rFonts w:ascii="Times New Roman" w:eastAsia="Times New Roman" w:hAnsi="Times New Roman" w:cs="Times New Roman"/>
            <w:sz w:val="24"/>
            <w:szCs w:val="24"/>
          </w:rPr>
          <w:t>prior research on vaccine hesitancy</w:t>
        </w:r>
      </w:hyperlink>
      <w:r w:rsidR="00C652D4" w:rsidRPr="00FA3496">
        <w:rPr>
          <w:rFonts w:ascii="Times New Roman" w:eastAsia="Times New Roman" w:hAnsi="Times New Roman" w:cs="Times New Roman"/>
          <w:sz w:val="24"/>
          <w:szCs w:val="24"/>
        </w:rPr>
        <w:t xml:space="preserve"> indicates that persons holding extreme negative views on vaccines are unlikely to be swayed. Thus these skills are designed to address people who are indeterminate, or not sure, or deciding—for this group, openness, empathy, and offering information after they give permission </w:t>
      </w:r>
      <w:r w:rsidR="00C652D4" w:rsidRPr="00C652D4">
        <w:rPr>
          <w:rFonts w:ascii="Times New Roman" w:eastAsia="Times New Roman" w:hAnsi="Times New Roman" w:cs="Times New Roman"/>
          <w:color w:val="000000"/>
          <w:sz w:val="24"/>
          <w:szCs w:val="24"/>
        </w:rPr>
        <w:t>or show interest can build trust and your credibility as a messenger.</w:t>
      </w:r>
      <w:r w:rsidR="00FA3496">
        <w:rPr>
          <w:rFonts w:ascii="Times New Roman" w:eastAsia="Times New Roman" w:hAnsi="Times New Roman" w:cs="Times New Roman"/>
          <w:color w:val="000000"/>
          <w:sz w:val="24"/>
          <w:szCs w:val="24"/>
        </w:rPr>
        <w:br/>
      </w:r>
    </w:p>
    <w:p w14:paraId="48779057"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0F2E60">
        <w:rPr>
          <w:rFonts w:ascii="Times New Roman" w:eastAsia="Times New Roman" w:hAnsi="Times New Roman" w:cs="Times New Roman"/>
          <w:b/>
          <w:bCs/>
          <w:color w:val="000000"/>
          <w:sz w:val="24"/>
          <w:szCs w:val="24"/>
        </w:rPr>
        <w:t>1. Start with open-ended questions that do not assume vaccine acceptance.</w:t>
      </w:r>
    </w:p>
    <w:p w14:paraId="2DE93FBC"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C652D4">
        <w:rPr>
          <w:rFonts w:ascii="Times New Roman" w:eastAsia="Times New Roman" w:hAnsi="Times New Roman" w:cs="Times New Roman"/>
          <w:color w:val="000000"/>
          <w:sz w:val="24"/>
          <w:szCs w:val="24"/>
        </w:rPr>
        <w:t>(Principle: a soft start into a controversial topic enables engagement.)</w:t>
      </w:r>
    </w:p>
    <w:tbl>
      <w:tblPr>
        <w:tblW w:w="9789"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94"/>
        <w:gridCol w:w="4895"/>
      </w:tblGrid>
      <w:tr w:rsidR="00C652D4" w:rsidRPr="00C652D4" w14:paraId="47C5AE15" w14:textId="77777777" w:rsidTr="00C652D4">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683ED8E0"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0F2E60">
              <w:rPr>
                <w:rFonts w:ascii="Times New Roman" w:eastAsia="Times New Roman" w:hAnsi="Times New Roman" w:cs="Times New Roman"/>
                <w:b/>
                <w:bCs/>
                <w:sz w:val="24"/>
                <w:szCs w:val="24"/>
              </w:rPr>
              <w:t>What the patient does or says</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4E12F173"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0F2E60">
              <w:rPr>
                <w:rFonts w:ascii="Times New Roman" w:eastAsia="Times New Roman" w:hAnsi="Times New Roman" w:cs="Times New Roman"/>
                <w:b/>
                <w:bCs/>
                <w:sz w:val="24"/>
                <w:szCs w:val="24"/>
              </w:rPr>
              <w:t>What the clinician says</w:t>
            </w:r>
          </w:p>
        </w:tc>
      </w:tr>
      <w:tr w:rsidR="00C652D4" w:rsidRPr="00C652D4" w14:paraId="0CEAC7B6" w14:textId="77777777" w:rsidTr="00C652D4">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05B4254A"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“I’ve been hearing a lot about the COVID vaccine. What do you think?”</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6B072A33"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“What have you been hearing? I’d be interested in how you see the positives and negatives.”</w:t>
            </w:r>
          </w:p>
        </w:tc>
      </w:tr>
      <w:tr w:rsidR="00C652D4" w:rsidRPr="00C652D4" w14:paraId="24038B33" w14:textId="77777777" w:rsidTr="00C652D4">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25FC5B39"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 don’t know if I can trust everything I read about vaccines.”</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5D4465D5"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“That is a sensible approach</w:t>
            </w:r>
            <w:r w:rsidR="00742973">
              <w:rPr>
                <w:rFonts w:ascii="Times New Roman" w:eastAsia="Times New Roman" w:hAnsi="Times New Roman" w:cs="Times New Roman"/>
                <w:sz w:val="24"/>
                <w:szCs w:val="24"/>
              </w:rPr>
              <w:t xml:space="preserve"> because there is a lot of misinformation out there</w:t>
            </w:r>
            <w:r w:rsidRPr="00C652D4">
              <w:rPr>
                <w:rFonts w:ascii="Times New Roman" w:eastAsia="Times New Roman" w:hAnsi="Times New Roman" w:cs="Times New Roman"/>
                <w:sz w:val="24"/>
                <w:szCs w:val="24"/>
              </w:rPr>
              <w:t>. Do you have questions that I could answer?”</w:t>
            </w:r>
          </w:p>
        </w:tc>
      </w:tr>
    </w:tbl>
    <w:p w14:paraId="36FFEFCE"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0F2E60">
        <w:rPr>
          <w:rFonts w:ascii="Times New Roman" w:eastAsia="Times New Roman" w:hAnsi="Times New Roman" w:cs="Times New Roman"/>
          <w:b/>
          <w:bCs/>
          <w:color w:val="000000"/>
          <w:sz w:val="24"/>
          <w:szCs w:val="24"/>
        </w:rPr>
        <w:t>2. Acknowledge patient concerns without judging.</w:t>
      </w:r>
    </w:p>
    <w:p w14:paraId="139F883B"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C652D4">
        <w:rPr>
          <w:rFonts w:ascii="Times New Roman" w:eastAsia="Times New Roman" w:hAnsi="Times New Roman" w:cs="Times New Roman"/>
          <w:color w:val="000000"/>
          <w:sz w:val="24"/>
          <w:szCs w:val="24"/>
        </w:rPr>
        <w:t>(Principle: empathy reduces the perception that you approve or disapprove of someone.)</w:t>
      </w:r>
    </w:p>
    <w:tbl>
      <w:tblPr>
        <w:tblW w:w="9789"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94"/>
        <w:gridCol w:w="4895"/>
      </w:tblGrid>
      <w:tr w:rsidR="00C652D4" w:rsidRPr="00C652D4" w14:paraId="014AB4A8" w14:textId="77777777" w:rsidTr="00C652D4">
        <w:trPr>
          <w:trHeight w:val="84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6A3A0377"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0F2E60">
              <w:rPr>
                <w:rFonts w:ascii="Times New Roman" w:eastAsia="Times New Roman" w:hAnsi="Times New Roman" w:cs="Times New Roman"/>
                <w:b/>
                <w:bCs/>
                <w:sz w:val="24"/>
                <w:szCs w:val="24"/>
              </w:rPr>
              <w:t>What the patient does or says</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4EA3E9BC"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0F2E60">
              <w:rPr>
                <w:rFonts w:ascii="Times New Roman" w:eastAsia="Times New Roman" w:hAnsi="Times New Roman" w:cs="Times New Roman"/>
                <w:b/>
                <w:bCs/>
                <w:sz w:val="24"/>
                <w:szCs w:val="24"/>
              </w:rPr>
              <w:t>What the clinician says</w:t>
            </w:r>
          </w:p>
        </w:tc>
      </w:tr>
      <w:tr w:rsidR="00C652D4" w:rsidRPr="00C652D4" w14:paraId="070AC08A" w14:textId="77777777" w:rsidTr="00C652D4">
        <w:trPr>
          <w:trHeight w:val="84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2A013EF7"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lastRenderedPageBreak/>
              <w:t>“I don’t really know what’s in it [the vaccine].”</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0CD94A79" w14:textId="2835A7E2" w:rsidR="00C652D4" w:rsidRPr="00C652D4" w:rsidRDefault="00C652D4" w:rsidP="00742973">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w:t>
            </w:r>
            <w:r w:rsidR="00742973">
              <w:rPr>
                <w:rFonts w:ascii="Times New Roman" w:eastAsia="Times New Roman" w:hAnsi="Times New Roman" w:cs="Times New Roman"/>
                <w:sz w:val="24"/>
                <w:szCs w:val="24"/>
              </w:rPr>
              <w:t>These vaccines are new</w:t>
            </w:r>
            <w:r w:rsidRPr="00C652D4">
              <w:rPr>
                <w:rFonts w:ascii="Times New Roman" w:eastAsia="Times New Roman" w:hAnsi="Times New Roman" w:cs="Times New Roman"/>
                <w:sz w:val="24"/>
                <w:szCs w:val="24"/>
              </w:rPr>
              <w:t>, so having questions is normal. Could you say more about your concern?”</w:t>
            </w:r>
          </w:p>
        </w:tc>
      </w:tr>
      <w:tr w:rsidR="00C652D4" w:rsidRPr="00C652D4" w14:paraId="0DE69972" w14:textId="77777777" w:rsidTr="00C652D4">
        <w:trPr>
          <w:trHeight w:val="144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42892F48"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“How did they do it so fast?”</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23E7C7BE" w14:textId="2D76451F" w:rsidR="00C652D4" w:rsidRPr="00C652D4" w:rsidRDefault="00C652D4" w:rsidP="00742973">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 xml:space="preserve">“I realize that this is happening </w:t>
            </w:r>
            <w:r w:rsidR="00742973">
              <w:rPr>
                <w:rFonts w:ascii="Times New Roman" w:eastAsia="Times New Roman" w:hAnsi="Times New Roman" w:cs="Times New Roman"/>
                <w:sz w:val="24"/>
                <w:szCs w:val="24"/>
              </w:rPr>
              <w:t>rapidly</w:t>
            </w:r>
            <w:r w:rsidRPr="00C652D4">
              <w:rPr>
                <w:rFonts w:ascii="Times New Roman" w:eastAsia="Times New Roman" w:hAnsi="Times New Roman" w:cs="Times New Roman"/>
                <w:sz w:val="24"/>
                <w:szCs w:val="24"/>
              </w:rPr>
              <w:t>, so having questions is normal. The people who developed this vaccine have been working on vaccines for two decades. It’s been in the making for a long time.”</w:t>
            </w:r>
          </w:p>
        </w:tc>
      </w:tr>
      <w:tr w:rsidR="00C652D4" w:rsidRPr="00C652D4" w14:paraId="7D937CF3" w14:textId="77777777" w:rsidTr="00C652D4">
        <w:trPr>
          <w:trHeight w:val="72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62996096"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 just don’t trust vaccines.”</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311B40D8"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 have heard other people say they are worried about the vaccine. Could you say more about your concern?</w:t>
            </w:r>
          </w:p>
        </w:tc>
      </w:tr>
    </w:tbl>
    <w:p w14:paraId="1E2D785B"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0F2E60">
        <w:rPr>
          <w:rFonts w:ascii="Times New Roman" w:eastAsia="Times New Roman" w:hAnsi="Times New Roman" w:cs="Times New Roman"/>
          <w:b/>
          <w:bCs/>
          <w:color w:val="000000"/>
          <w:sz w:val="24"/>
          <w:szCs w:val="24"/>
        </w:rPr>
        <w:t>3. Avoid criticizing the patient’s information sources; cite your experience and/or point them to high quality sources.</w:t>
      </w:r>
    </w:p>
    <w:p w14:paraId="516EFB1F"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C652D4">
        <w:rPr>
          <w:rFonts w:ascii="Times New Roman" w:eastAsia="Times New Roman" w:hAnsi="Times New Roman" w:cs="Times New Roman"/>
          <w:color w:val="000000"/>
          <w:sz w:val="24"/>
          <w:szCs w:val="24"/>
        </w:rPr>
        <w:t>(Principle: instead of trying to argue against misinformation, provide high quality information from a positive frame.)</w:t>
      </w:r>
    </w:p>
    <w:tbl>
      <w:tblPr>
        <w:tblW w:w="9789"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94"/>
        <w:gridCol w:w="4895"/>
      </w:tblGrid>
      <w:tr w:rsidR="00C652D4" w:rsidRPr="00C652D4" w14:paraId="48B28E57" w14:textId="77777777" w:rsidTr="00C652D4">
        <w:trPr>
          <w:trHeight w:val="36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29A4B9B7"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0F2E60">
              <w:rPr>
                <w:rFonts w:ascii="Times New Roman" w:eastAsia="Times New Roman" w:hAnsi="Times New Roman" w:cs="Times New Roman"/>
                <w:b/>
                <w:bCs/>
                <w:sz w:val="24"/>
                <w:szCs w:val="24"/>
              </w:rPr>
              <w:t>What the patient does or says</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2F757913"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0F2E60">
              <w:rPr>
                <w:rFonts w:ascii="Times New Roman" w:eastAsia="Times New Roman" w:hAnsi="Times New Roman" w:cs="Times New Roman"/>
                <w:b/>
                <w:bCs/>
                <w:sz w:val="24"/>
                <w:szCs w:val="24"/>
              </w:rPr>
              <w:t>What the clinician says</w:t>
            </w:r>
          </w:p>
        </w:tc>
      </w:tr>
      <w:tr w:rsidR="00C652D4" w:rsidRPr="00C652D4" w14:paraId="2042BD93" w14:textId="77777777" w:rsidTr="00C652D4">
        <w:trPr>
          <w:trHeight w:val="144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050B818A"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 just think this has gotten really political.”</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25754E1F" w14:textId="2D467CB2" w:rsidR="00C652D4" w:rsidRPr="00C652D4" w:rsidRDefault="00C652D4" w:rsidP="00742973">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 xml:space="preserve">“You are right, it has gotten political. Here’s what I can say. I’ve looked at the results of the vaccine we have to offer. This vaccine does really </w:t>
            </w:r>
            <w:r w:rsidR="00742973">
              <w:rPr>
                <w:rFonts w:ascii="Times New Roman" w:eastAsia="Times New Roman" w:hAnsi="Times New Roman" w:cs="Times New Roman"/>
                <w:sz w:val="24"/>
                <w:szCs w:val="24"/>
              </w:rPr>
              <w:t>great job protecting</w:t>
            </w:r>
            <w:r w:rsidRPr="00C652D4">
              <w:rPr>
                <w:rFonts w:ascii="Times New Roman" w:eastAsia="Times New Roman" w:hAnsi="Times New Roman" w:cs="Times New Roman"/>
                <w:sz w:val="24"/>
                <w:szCs w:val="24"/>
              </w:rPr>
              <w:t xml:space="preserve"> people from COVID. I want you to have the benefit of it.”</w:t>
            </w:r>
          </w:p>
        </w:tc>
      </w:tr>
      <w:tr w:rsidR="00C652D4" w:rsidRPr="00C652D4" w14:paraId="7ECB5570" w14:textId="77777777" w:rsidTr="00C652D4">
        <w:trPr>
          <w:trHeight w:val="252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3B6F80BA"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“You just never know what the side effects will be.”</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3FAA2E9F" w14:textId="457F1984" w:rsidR="00C652D4" w:rsidRPr="00C652D4" w:rsidRDefault="00C652D4" w:rsidP="00B5192F">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 xml:space="preserve">“Yes, it is true that there have been some side effects. The most common side effect is some soreness at the injection site. In the trials, </w:t>
            </w:r>
            <w:r w:rsidR="00B5192F">
              <w:rPr>
                <w:rFonts w:ascii="Times New Roman" w:eastAsia="Times New Roman" w:hAnsi="Times New Roman" w:cs="Times New Roman"/>
                <w:sz w:val="24"/>
                <w:szCs w:val="24"/>
              </w:rPr>
              <w:t>almost 75,000</w:t>
            </w:r>
            <w:r w:rsidRPr="00C652D4">
              <w:rPr>
                <w:rFonts w:ascii="Times New Roman" w:eastAsia="Times New Roman" w:hAnsi="Times New Roman" w:cs="Times New Roman"/>
                <w:sz w:val="24"/>
                <w:szCs w:val="24"/>
              </w:rPr>
              <w:t xml:space="preserve"> people were treated, and the serious side effects were very rare. The </w:t>
            </w:r>
            <w:r w:rsidR="00B5192F">
              <w:rPr>
                <w:rFonts w:ascii="Times New Roman" w:eastAsia="Times New Roman" w:hAnsi="Times New Roman" w:cs="Times New Roman"/>
                <w:sz w:val="24"/>
                <w:szCs w:val="24"/>
              </w:rPr>
              <w:t>vaccines</w:t>
            </w:r>
            <w:r w:rsidRPr="00C652D4">
              <w:rPr>
                <w:rFonts w:ascii="Times New Roman" w:eastAsia="Times New Roman" w:hAnsi="Times New Roman" w:cs="Times New Roman"/>
                <w:sz w:val="24"/>
                <w:szCs w:val="24"/>
              </w:rPr>
              <w:t xml:space="preserve"> that we have </w:t>
            </w:r>
            <w:r w:rsidR="00B5192F">
              <w:rPr>
                <w:rFonts w:ascii="Times New Roman" w:eastAsia="Times New Roman" w:hAnsi="Times New Roman" w:cs="Times New Roman"/>
                <w:sz w:val="24"/>
                <w:szCs w:val="24"/>
              </w:rPr>
              <w:t xml:space="preserve">are </w:t>
            </w:r>
            <w:r w:rsidRPr="00C652D4">
              <w:rPr>
                <w:rFonts w:ascii="Times New Roman" w:eastAsia="Times New Roman" w:hAnsi="Times New Roman" w:cs="Times New Roman"/>
                <w:sz w:val="24"/>
                <w:szCs w:val="24"/>
              </w:rPr>
              <w:t>proven to be safe, and I have taken it.”</w:t>
            </w:r>
          </w:p>
        </w:tc>
      </w:tr>
      <w:tr w:rsidR="00C652D4" w:rsidRPr="00C652D4" w14:paraId="16902729" w14:textId="77777777" w:rsidTr="00C652D4">
        <w:trPr>
          <w:trHeight w:val="36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5999950F"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 read on social media that the risk of COVID is not that high.”</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73F84586"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 xml:space="preserve">“It is true that COVID can affect people mildly or severely. My colleagues and I are seeing enough severe cases of COVID that our </w:t>
            </w:r>
            <w:r w:rsidRPr="00C652D4">
              <w:rPr>
                <w:rFonts w:ascii="Times New Roman" w:eastAsia="Times New Roman" w:hAnsi="Times New Roman" w:cs="Times New Roman"/>
                <w:sz w:val="24"/>
                <w:szCs w:val="24"/>
              </w:rPr>
              <w:lastRenderedPageBreak/>
              <w:t>hospitals are so full that they cannot do everything they would like to do for patients. There is a daily newsletter from the department of health that shows the latest numbers that I can share with you.”</w:t>
            </w:r>
          </w:p>
        </w:tc>
      </w:tr>
    </w:tbl>
    <w:p w14:paraId="333AFE93"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0F2E60">
        <w:rPr>
          <w:rFonts w:ascii="Times New Roman" w:eastAsia="Times New Roman" w:hAnsi="Times New Roman" w:cs="Times New Roman"/>
          <w:b/>
          <w:bCs/>
          <w:color w:val="000000"/>
          <w:sz w:val="24"/>
          <w:szCs w:val="24"/>
        </w:rPr>
        <w:lastRenderedPageBreak/>
        <w:t>4. Show awareness of your status as a messenger, especially for people of color and members of other underserved groups.</w:t>
      </w:r>
    </w:p>
    <w:p w14:paraId="79452D75"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C652D4">
        <w:rPr>
          <w:rFonts w:ascii="Times New Roman" w:eastAsia="Times New Roman" w:hAnsi="Times New Roman" w:cs="Times New Roman"/>
          <w:color w:val="000000"/>
          <w:sz w:val="24"/>
          <w:szCs w:val="24"/>
        </w:rPr>
        <w:t>(Principle: who you are as a messenger matters, and your awareness of that contributes to your authenticity and trustworthiness. Use examples of other messengers who resemble your patient.)</w:t>
      </w:r>
    </w:p>
    <w:tbl>
      <w:tblPr>
        <w:tblW w:w="9789"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94"/>
        <w:gridCol w:w="4895"/>
      </w:tblGrid>
      <w:tr w:rsidR="00C652D4" w:rsidRPr="00C652D4" w14:paraId="0D0A5097" w14:textId="77777777" w:rsidTr="00C652D4">
        <w:trPr>
          <w:trHeight w:val="36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6DEDDC75"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0F2E60">
              <w:rPr>
                <w:rFonts w:ascii="Times New Roman" w:eastAsia="Times New Roman" w:hAnsi="Times New Roman" w:cs="Times New Roman"/>
                <w:b/>
                <w:bCs/>
                <w:sz w:val="24"/>
                <w:szCs w:val="24"/>
              </w:rPr>
              <w:t>What the patient does or says</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592F778D"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0F2E60">
              <w:rPr>
                <w:rFonts w:ascii="Times New Roman" w:eastAsia="Times New Roman" w:hAnsi="Times New Roman" w:cs="Times New Roman"/>
                <w:b/>
                <w:bCs/>
                <w:sz w:val="24"/>
                <w:szCs w:val="24"/>
              </w:rPr>
              <w:t>What the clinician says</w:t>
            </w:r>
          </w:p>
        </w:tc>
      </w:tr>
      <w:tr w:rsidR="00C652D4" w:rsidRPr="00C652D4" w14:paraId="7053B1B0" w14:textId="77777777" w:rsidTr="00C652D4">
        <w:trPr>
          <w:trHeight w:val="288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5FC267B4"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 am not sure that the needs of my people have been taken into account.”</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40113CBB" w14:textId="667D4147" w:rsidR="00C652D4" w:rsidRPr="00C652D4" w:rsidRDefault="00FA3496" w:rsidP="000F2E6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“I recognize that there have been racial injustices that have happened in the past. We are handling the COVID vaccine differently. African American scientists have been at the table in trials, it has been tested in people of all different backgrounds, and it is proven to be safe for all. At this</w:t>
            </w:r>
            <w:r>
              <w:rPr>
                <w:rFonts w:ascii="Times New Roman" w:hAnsi="Times New Roman" w:cs="Times New Roman"/>
                <w:sz w:val="24"/>
                <w:szCs w:val="24"/>
              </w:rPr>
              <w:br/>
              <w:t>clinic/hospital we are offering the vaccine according to someone’s risk of getting COVID.”</w:t>
            </w:r>
          </w:p>
        </w:tc>
      </w:tr>
      <w:tr w:rsidR="00C652D4" w:rsidRPr="00C652D4" w14:paraId="46C3E65B" w14:textId="77777777" w:rsidTr="00C652D4">
        <w:trPr>
          <w:trHeight w:val="36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55D4B262"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 have heard that you can get COVID from the vaccine.”</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5BCC46C5" w14:textId="03777570" w:rsidR="00C652D4" w:rsidRPr="00C652D4" w:rsidRDefault="00FA349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“Many people do believe that they will be injected with the virus by taking this vaccine. This COVID vaccine is different from others in that you will not be injected with a live virus. It has been proven to prevent infection, and I have taken it myself. [example to share: Former President Obama has made a direct appeal for others to get the vaccine and he is just one example of those who are sharing about the importance of getting it.] He is trying to teach us all that it is safe.”</w:t>
            </w:r>
          </w:p>
        </w:tc>
      </w:tr>
    </w:tbl>
    <w:p w14:paraId="64691563"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0F2E60">
        <w:rPr>
          <w:rFonts w:ascii="Times New Roman" w:eastAsia="Times New Roman" w:hAnsi="Times New Roman" w:cs="Times New Roman"/>
          <w:b/>
          <w:bCs/>
          <w:color w:val="000000"/>
          <w:sz w:val="24"/>
          <w:szCs w:val="24"/>
        </w:rPr>
        <w:t>5. Link vaccine acceptance to the patient’s hopes and goals</w:t>
      </w:r>
    </w:p>
    <w:p w14:paraId="2E66591F" w14:textId="77777777" w:rsidR="00C652D4" w:rsidRPr="00C652D4" w:rsidRDefault="00C652D4" w:rsidP="000F2E60">
      <w:pPr>
        <w:shd w:val="clear" w:color="auto" w:fill="FFFFFF"/>
        <w:spacing w:after="0" w:line="240" w:lineRule="auto"/>
        <w:rPr>
          <w:rFonts w:ascii="Times New Roman" w:eastAsia="Times New Roman" w:hAnsi="Times New Roman" w:cs="Times New Roman"/>
          <w:color w:val="000000"/>
          <w:sz w:val="24"/>
          <w:szCs w:val="24"/>
        </w:rPr>
      </w:pPr>
      <w:r w:rsidRPr="00C652D4">
        <w:rPr>
          <w:rFonts w:ascii="Times New Roman" w:eastAsia="Times New Roman" w:hAnsi="Times New Roman" w:cs="Times New Roman"/>
          <w:color w:val="000000"/>
          <w:sz w:val="24"/>
          <w:szCs w:val="24"/>
        </w:rPr>
        <w:t>(Principle: showing how the vacc</w:t>
      </w:r>
      <w:r w:rsidR="004F0FCA">
        <w:rPr>
          <w:rFonts w:ascii="Times New Roman" w:eastAsia="Times New Roman" w:hAnsi="Times New Roman" w:cs="Times New Roman"/>
          <w:color w:val="000000"/>
          <w:sz w:val="24"/>
          <w:szCs w:val="24"/>
        </w:rPr>
        <w:t xml:space="preserve">ine is a stepping stone toward </w:t>
      </w:r>
      <w:r w:rsidRPr="00C652D4">
        <w:rPr>
          <w:rFonts w:ascii="Times New Roman" w:eastAsia="Times New Roman" w:hAnsi="Times New Roman" w:cs="Times New Roman"/>
          <w:color w:val="000000"/>
          <w:sz w:val="24"/>
          <w:szCs w:val="24"/>
        </w:rPr>
        <w:t>a future the patient wants can motivate them.)</w:t>
      </w:r>
    </w:p>
    <w:tbl>
      <w:tblPr>
        <w:tblW w:w="9789"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894"/>
        <w:gridCol w:w="4895"/>
      </w:tblGrid>
      <w:tr w:rsidR="00C652D4" w:rsidRPr="00C652D4" w14:paraId="5D2E8621" w14:textId="77777777" w:rsidTr="00C652D4">
        <w:trPr>
          <w:trHeight w:val="36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2775D228" w14:textId="77777777" w:rsidR="00C652D4" w:rsidRPr="00C652D4" w:rsidRDefault="00C652D4" w:rsidP="000F2E60">
            <w:pPr>
              <w:spacing w:after="0" w:line="240" w:lineRule="auto"/>
              <w:rPr>
                <w:rFonts w:ascii="Times New Roman" w:eastAsia="Times New Roman" w:hAnsi="Times New Roman" w:cs="Times New Roman"/>
                <w:b/>
                <w:sz w:val="24"/>
                <w:szCs w:val="24"/>
              </w:rPr>
            </w:pPr>
            <w:r w:rsidRPr="00C652D4">
              <w:rPr>
                <w:rFonts w:ascii="Times New Roman" w:eastAsia="Times New Roman" w:hAnsi="Times New Roman" w:cs="Times New Roman"/>
                <w:b/>
                <w:sz w:val="24"/>
                <w:szCs w:val="24"/>
              </w:rPr>
              <w:t>What the patient does or says</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6E0BFE7A" w14:textId="77777777" w:rsidR="00C652D4" w:rsidRPr="00C652D4" w:rsidRDefault="00C652D4" w:rsidP="000F2E60">
            <w:pPr>
              <w:spacing w:after="0" w:line="240" w:lineRule="auto"/>
              <w:rPr>
                <w:rFonts w:ascii="Times New Roman" w:eastAsia="Times New Roman" w:hAnsi="Times New Roman" w:cs="Times New Roman"/>
                <w:b/>
                <w:sz w:val="24"/>
                <w:szCs w:val="24"/>
              </w:rPr>
            </w:pPr>
            <w:r w:rsidRPr="00C652D4">
              <w:rPr>
                <w:rFonts w:ascii="Times New Roman" w:eastAsia="Times New Roman" w:hAnsi="Times New Roman" w:cs="Times New Roman"/>
                <w:b/>
                <w:sz w:val="24"/>
                <w:szCs w:val="24"/>
              </w:rPr>
              <w:t>What the clinician says</w:t>
            </w:r>
          </w:p>
        </w:tc>
      </w:tr>
      <w:tr w:rsidR="00C652D4" w:rsidRPr="00C652D4" w14:paraId="44C40766" w14:textId="77777777" w:rsidTr="00C652D4">
        <w:trPr>
          <w:trHeight w:val="144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5CDC8AE9"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lastRenderedPageBreak/>
              <w:t>“I’m just going to wait.”</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13C9EE34" w14:textId="4350390E" w:rsidR="00C652D4" w:rsidRPr="00C652D4" w:rsidRDefault="00C652D4" w:rsidP="000678A2">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 xml:space="preserve">“Of course, this is your decision. I do think that the vaccine is a step toward a </w:t>
            </w:r>
            <w:r w:rsidR="000678A2">
              <w:rPr>
                <w:rFonts w:ascii="Times New Roman" w:eastAsia="Times New Roman" w:hAnsi="Times New Roman" w:cs="Times New Roman"/>
                <w:sz w:val="24"/>
                <w:szCs w:val="24"/>
              </w:rPr>
              <w:t>getting back to some sort of a normal</w:t>
            </w:r>
            <w:r w:rsidRPr="00C652D4">
              <w:rPr>
                <w:rFonts w:ascii="Times New Roman" w:eastAsia="Times New Roman" w:hAnsi="Times New Roman" w:cs="Times New Roman"/>
                <w:sz w:val="24"/>
                <w:szCs w:val="24"/>
              </w:rPr>
              <w:t xml:space="preserve"> life with fewer restrictions. And you mentioned that you want to visit your friends [or family]. The vaccine will help you and all of us do that sooner.”</w:t>
            </w:r>
          </w:p>
        </w:tc>
      </w:tr>
      <w:tr w:rsidR="00C652D4" w:rsidRPr="00C652D4" w14:paraId="5C1C04F0" w14:textId="77777777" w:rsidTr="00C652D4">
        <w:trPr>
          <w:trHeight w:val="345"/>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2F5CAAF9"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 want some other people to take it first.”</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1117E0E9"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“You mentioned that you’re concerned about your family members who have high risk</w:t>
            </w:r>
            <w:r w:rsidR="004F0FCA">
              <w:rPr>
                <w:rFonts w:ascii="Times New Roman" w:eastAsia="Times New Roman" w:hAnsi="Times New Roman" w:cs="Times New Roman"/>
                <w:sz w:val="24"/>
                <w:szCs w:val="24"/>
              </w:rPr>
              <w:t>.”</w:t>
            </w:r>
          </w:p>
        </w:tc>
      </w:tr>
      <w:tr w:rsidR="00C652D4" w:rsidRPr="00C652D4" w14:paraId="14EEECA9" w14:textId="77777777" w:rsidTr="00C652D4">
        <w:trPr>
          <w:trHeight w:val="360"/>
        </w:trPr>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39F6512A"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 just don’t think I’m going to get COVID. I’m careful.”</w:t>
            </w:r>
          </w:p>
        </w:tc>
        <w:tc>
          <w:tcPr>
            <w:tcW w:w="4487" w:type="dxa"/>
            <w:tcBorders>
              <w:top w:val="single" w:sz="6" w:space="0" w:color="CCCCCC"/>
              <w:left w:val="single" w:sz="6" w:space="0" w:color="CCCCCC"/>
              <w:bottom w:val="single" w:sz="6" w:space="0" w:color="CCCCCC"/>
              <w:right w:val="single" w:sz="6" w:space="0" w:color="CCCCCC"/>
            </w:tcBorders>
            <w:tcMar>
              <w:top w:w="240" w:type="dxa"/>
              <w:left w:w="195" w:type="dxa"/>
              <w:bottom w:w="240" w:type="dxa"/>
              <w:right w:w="195" w:type="dxa"/>
            </w:tcMar>
            <w:vAlign w:val="center"/>
            <w:hideMark/>
          </w:tcPr>
          <w:p w14:paraId="39949A44" w14:textId="77777777" w:rsidR="00C652D4" w:rsidRPr="00C652D4" w:rsidRDefault="00C652D4" w:rsidP="000F2E60">
            <w:pPr>
              <w:spacing w:after="0" w:line="240" w:lineRule="auto"/>
              <w:rPr>
                <w:rFonts w:ascii="Times New Roman" w:eastAsia="Times New Roman" w:hAnsi="Times New Roman" w:cs="Times New Roman"/>
                <w:sz w:val="24"/>
                <w:szCs w:val="24"/>
              </w:rPr>
            </w:pPr>
            <w:r w:rsidRPr="00C652D4">
              <w:rPr>
                <w:rFonts w:ascii="Times New Roman" w:eastAsia="Times New Roman" w:hAnsi="Times New Roman" w:cs="Times New Roman"/>
                <w:sz w:val="24"/>
                <w:szCs w:val="24"/>
              </w:rPr>
              <w:t>“I’m glad you are being careful. That is still important. However, even patients who have been careful can still get COVID, and COVID can be fatal even for healthy people. That’s why the vaccine is worth considering.”</w:t>
            </w:r>
          </w:p>
        </w:tc>
      </w:tr>
    </w:tbl>
    <w:p w14:paraId="3CDC6D86" w14:textId="5BA6D392" w:rsidR="00C652D4" w:rsidRPr="00C652D4" w:rsidRDefault="00C652D4" w:rsidP="00FA34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F2E60">
        <w:rPr>
          <w:rFonts w:ascii="Times New Roman" w:eastAsia="Times New Roman" w:hAnsi="Times New Roman" w:cs="Times New Roman"/>
          <w:b/>
          <w:bCs/>
          <w:color w:val="000000"/>
          <w:sz w:val="24"/>
          <w:szCs w:val="24"/>
        </w:rPr>
        <w:t>Using these skills</w:t>
      </w:r>
      <w:r w:rsidRPr="00C652D4">
        <w:rPr>
          <w:rFonts w:ascii="Times New Roman" w:eastAsia="Times New Roman" w:hAnsi="Times New Roman" w:cs="Times New Roman"/>
          <w:color w:val="000000"/>
          <w:sz w:val="24"/>
          <w:szCs w:val="24"/>
        </w:rPr>
        <w:br/>
      </w:r>
      <w:r w:rsidR="00FA3496">
        <w:rPr>
          <w:rFonts w:ascii="Times New Roman" w:eastAsia="Times New Roman" w:hAnsi="Times New Roman" w:cs="Times New Roman"/>
          <w:color w:val="000000"/>
          <w:sz w:val="24"/>
          <w:szCs w:val="24"/>
        </w:rPr>
        <w:t xml:space="preserve">  </w:t>
      </w:r>
      <w:r w:rsidRPr="00C652D4">
        <w:rPr>
          <w:rFonts w:ascii="Times New Roman" w:eastAsia="Times New Roman" w:hAnsi="Times New Roman" w:cs="Times New Roman"/>
          <w:color w:val="000000"/>
          <w:sz w:val="24"/>
          <w:szCs w:val="24"/>
        </w:rPr>
        <w:t>These tips provide suggestions about how to respond to patient concerns, but in trying to cover a lot of ground, we have not shown the back-and-forth that good communication requires—remember that when patients are reticent to voice their concerns, it is better to suggest a topic and ask permission to explain what you know than to plow into a long lecture.</w:t>
      </w:r>
      <w:r w:rsidR="00FA3496">
        <w:rPr>
          <w:rFonts w:ascii="Times New Roman" w:eastAsia="Times New Roman" w:hAnsi="Times New Roman" w:cs="Times New Roman"/>
          <w:color w:val="000000"/>
          <w:sz w:val="24"/>
          <w:szCs w:val="24"/>
        </w:rPr>
        <w:t xml:space="preserve">  </w:t>
      </w:r>
      <w:r w:rsidR="00FA3496">
        <w:rPr>
          <w:rFonts w:ascii="Times New Roman" w:eastAsia="Times New Roman" w:hAnsi="Times New Roman" w:cs="Times New Roman"/>
          <w:color w:val="000000"/>
          <w:sz w:val="24"/>
          <w:szCs w:val="24"/>
        </w:rPr>
        <w:br/>
        <w:t xml:space="preserve">  Look for more tools coming soon!</w:t>
      </w:r>
      <w:bookmarkStart w:id="0" w:name="_GoBack"/>
      <w:bookmarkEnd w:id="0"/>
    </w:p>
    <w:p w14:paraId="6F628113" w14:textId="77777777" w:rsidR="00CC6D54" w:rsidRPr="000F2E60" w:rsidRDefault="00CC6D54" w:rsidP="000F2E60">
      <w:pPr>
        <w:spacing w:line="240" w:lineRule="auto"/>
        <w:rPr>
          <w:rFonts w:ascii="Times New Roman" w:hAnsi="Times New Roman" w:cs="Times New Roman"/>
          <w:sz w:val="24"/>
          <w:szCs w:val="24"/>
        </w:rPr>
      </w:pPr>
    </w:p>
    <w:sectPr w:rsidR="00CC6D54" w:rsidRPr="000F2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D4"/>
    <w:rsid w:val="000678A2"/>
    <w:rsid w:val="000F2E60"/>
    <w:rsid w:val="00205ED5"/>
    <w:rsid w:val="003D19A5"/>
    <w:rsid w:val="004F0FCA"/>
    <w:rsid w:val="006110A5"/>
    <w:rsid w:val="0071377A"/>
    <w:rsid w:val="00742973"/>
    <w:rsid w:val="009F5926"/>
    <w:rsid w:val="00B5192F"/>
    <w:rsid w:val="00C652D4"/>
    <w:rsid w:val="00CC6D54"/>
    <w:rsid w:val="00DE60FC"/>
    <w:rsid w:val="00E24424"/>
    <w:rsid w:val="00FA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3C0A"/>
  <w15:chartTrackingRefBased/>
  <w15:docId w15:val="{2D01EE0E-5F08-4C9A-A8F1-CF771521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5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2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5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52D4"/>
    <w:rPr>
      <w:color w:val="0000FF"/>
      <w:u w:val="single"/>
    </w:rPr>
  </w:style>
  <w:style w:type="character" w:styleId="Strong">
    <w:name w:val="Strong"/>
    <w:basedOn w:val="DefaultParagraphFont"/>
    <w:uiPriority w:val="22"/>
    <w:qFormat/>
    <w:rsid w:val="00C652D4"/>
    <w:rPr>
      <w:b/>
      <w:bCs/>
    </w:rPr>
  </w:style>
  <w:style w:type="paragraph" w:customStyle="1" w:styleId="p1">
    <w:name w:val="p1"/>
    <w:basedOn w:val="Normal"/>
    <w:rsid w:val="00C652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73"/>
    <w:rPr>
      <w:rFonts w:ascii="Segoe UI" w:hAnsi="Segoe UI" w:cs="Segoe UI"/>
      <w:sz w:val="18"/>
      <w:szCs w:val="18"/>
    </w:rPr>
  </w:style>
  <w:style w:type="character" w:styleId="CommentReference">
    <w:name w:val="annotation reference"/>
    <w:basedOn w:val="DefaultParagraphFont"/>
    <w:uiPriority w:val="99"/>
    <w:semiHidden/>
    <w:unhideWhenUsed/>
    <w:rsid w:val="00742973"/>
    <w:rPr>
      <w:sz w:val="16"/>
      <w:szCs w:val="16"/>
    </w:rPr>
  </w:style>
  <w:style w:type="paragraph" w:styleId="CommentText">
    <w:name w:val="annotation text"/>
    <w:basedOn w:val="Normal"/>
    <w:link w:val="CommentTextChar"/>
    <w:uiPriority w:val="99"/>
    <w:semiHidden/>
    <w:unhideWhenUsed/>
    <w:rsid w:val="00742973"/>
    <w:pPr>
      <w:spacing w:line="240" w:lineRule="auto"/>
    </w:pPr>
    <w:rPr>
      <w:sz w:val="20"/>
      <w:szCs w:val="20"/>
    </w:rPr>
  </w:style>
  <w:style w:type="character" w:customStyle="1" w:styleId="CommentTextChar">
    <w:name w:val="Comment Text Char"/>
    <w:basedOn w:val="DefaultParagraphFont"/>
    <w:link w:val="CommentText"/>
    <w:uiPriority w:val="99"/>
    <w:semiHidden/>
    <w:rsid w:val="00742973"/>
    <w:rPr>
      <w:sz w:val="20"/>
      <w:szCs w:val="20"/>
    </w:rPr>
  </w:style>
  <w:style w:type="paragraph" w:styleId="CommentSubject">
    <w:name w:val="annotation subject"/>
    <w:basedOn w:val="CommentText"/>
    <w:next w:val="CommentText"/>
    <w:link w:val="CommentSubjectChar"/>
    <w:uiPriority w:val="99"/>
    <w:semiHidden/>
    <w:unhideWhenUsed/>
    <w:rsid w:val="00742973"/>
    <w:rPr>
      <w:b/>
      <w:bCs/>
    </w:rPr>
  </w:style>
  <w:style w:type="character" w:customStyle="1" w:styleId="CommentSubjectChar">
    <w:name w:val="Comment Subject Char"/>
    <w:basedOn w:val="CommentTextChar"/>
    <w:link w:val="CommentSubject"/>
    <w:uiPriority w:val="99"/>
    <w:semiHidden/>
    <w:rsid w:val="00742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4464">
      <w:bodyDiv w:val="1"/>
      <w:marLeft w:val="0"/>
      <w:marRight w:val="0"/>
      <w:marTop w:val="0"/>
      <w:marBottom w:val="0"/>
      <w:divBdr>
        <w:top w:val="none" w:sz="0" w:space="0" w:color="auto"/>
        <w:left w:val="none" w:sz="0" w:space="0" w:color="auto"/>
        <w:bottom w:val="none" w:sz="0" w:space="0" w:color="auto"/>
        <w:right w:val="none" w:sz="0" w:space="0" w:color="auto"/>
      </w:divBdr>
      <w:divsChild>
        <w:div w:id="1919751018">
          <w:marLeft w:val="0"/>
          <w:marRight w:val="0"/>
          <w:marTop w:val="0"/>
          <w:marBottom w:val="0"/>
          <w:divBdr>
            <w:top w:val="none" w:sz="0" w:space="0" w:color="auto"/>
            <w:left w:val="none" w:sz="0" w:space="0" w:color="auto"/>
            <w:bottom w:val="none" w:sz="0" w:space="0" w:color="auto"/>
            <w:right w:val="none" w:sz="0" w:space="0" w:color="auto"/>
          </w:divBdr>
          <w:divsChild>
            <w:div w:id="1402872801">
              <w:marLeft w:val="0"/>
              <w:marRight w:val="0"/>
              <w:marTop w:val="0"/>
              <w:marBottom w:val="0"/>
              <w:divBdr>
                <w:top w:val="single" w:sz="2" w:space="12" w:color="A6A6A6"/>
                <w:left w:val="single" w:sz="6" w:space="31" w:color="A6A6A6"/>
                <w:bottom w:val="single" w:sz="2" w:space="12" w:color="A6A6A6"/>
                <w:right w:val="single" w:sz="6" w:space="31" w:color="A6A6A6"/>
              </w:divBdr>
            </w:div>
          </w:divsChild>
        </w:div>
        <w:div w:id="10572861">
          <w:marLeft w:val="0"/>
          <w:marRight w:val="0"/>
          <w:marTop w:val="0"/>
          <w:marBottom w:val="0"/>
          <w:divBdr>
            <w:top w:val="none" w:sz="0" w:space="0" w:color="auto"/>
            <w:left w:val="none" w:sz="0" w:space="0" w:color="auto"/>
            <w:bottom w:val="none" w:sz="0" w:space="0" w:color="auto"/>
            <w:right w:val="none" w:sz="0" w:space="0" w:color="auto"/>
          </w:divBdr>
          <w:divsChild>
            <w:div w:id="2017413192">
              <w:marLeft w:val="0"/>
              <w:marRight w:val="0"/>
              <w:marTop w:val="0"/>
              <w:marBottom w:val="0"/>
              <w:divBdr>
                <w:top w:val="single" w:sz="6" w:space="24" w:color="999999"/>
                <w:left w:val="single" w:sz="6" w:space="31" w:color="999999"/>
                <w:bottom w:val="single" w:sz="6" w:space="24" w:color="999999"/>
                <w:right w:val="single" w:sz="6" w:space="31" w:color="999999"/>
              </w:divBdr>
              <w:divsChild>
                <w:div w:id="1761558969">
                  <w:marLeft w:val="0"/>
                  <w:marRight w:val="0"/>
                  <w:marTop w:val="0"/>
                  <w:marBottom w:val="0"/>
                  <w:divBdr>
                    <w:top w:val="none" w:sz="0" w:space="0" w:color="auto"/>
                    <w:left w:val="none" w:sz="0" w:space="0" w:color="auto"/>
                    <w:bottom w:val="none" w:sz="0" w:space="0" w:color="auto"/>
                    <w:right w:val="none" w:sz="0" w:space="0" w:color="auto"/>
                  </w:divBdr>
                  <w:divsChild>
                    <w:div w:id="188180897">
                      <w:marLeft w:val="0"/>
                      <w:marRight w:val="0"/>
                      <w:marTop w:val="0"/>
                      <w:marBottom w:val="0"/>
                      <w:divBdr>
                        <w:top w:val="none" w:sz="0" w:space="0" w:color="auto"/>
                        <w:left w:val="none" w:sz="0" w:space="0" w:color="auto"/>
                        <w:bottom w:val="none" w:sz="0" w:space="0" w:color="auto"/>
                        <w:right w:val="none" w:sz="0" w:space="0" w:color="auto"/>
                      </w:divBdr>
                      <w:divsChild>
                        <w:div w:id="1356884689">
                          <w:marLeft w:val="0"/>
                          <w:marRight w:val="0"/>
                          <w:marTop w:val="0"/>
                          <w:marBottom w:val="0"/>
                          <w:divBdr>
                            <w:top w:val="none" w:sz="0" w:space="0" w:color="auto"/>
                            <w:left w:val="none" w:sz="0" w:space="0" w:color="auto"/>
                            <w:bottom w:val="none" w:sz="0" w:space="0" w:color="auto"/>
                            <w:right w:val="none" w:sz="0" w:space="0" w:color="auto"/>
                          </w:divBdr>
                        </w:div>
                        <w:div w:id="1015762716">
                          <w:marLeft w:val="0"/>
                          <w:marRight w:val="0"/>
                          <w:marTop w:val="0"/>
                          <w:marBottom w:val="0"/>
                          <w:divBdr>
                            <w:top w:val="none" w:sz="0" w:space="0" w:color="auto"/>
                            <w:left w:val="none" w:sz="0" w:space="0" w:color="auto"/>
                            <w:bottom w:val="none" w:sz="0" w:space="0" w:color="auto"/>
                            <w:right w:val="none" w:sz="0" w:space="0" w:color="auto"/>
                          </w:divBdr>
                          <w:divsChild>
                            <w:div w:id="1960600084">
                              <w:marLeft w:val="0"/>
                              <w:marRight w:val="0"/>
                              <w:marTop w:val="0"/>
                              <w:marBottom w:val="0"/>
                              <w:divBdr>
                                <w:top w:val="none" w:sz="0" w:space="0" w:color="auto"/>
                                <w:left w:val="none" w:sz="0" w:space="0" w:color="auto"/>
                                <w:bottom w:val="none" w:sz="0" w:space="0" w:color="auto"/>
                                <w:right w:val="none" w:sz="0" w:space="0" w:color="auto"/>
                              </w:divBdr>
                              <w:divsChild>
                                <w:div w:id="20367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17307">
                      <w:marLeft w:val="0"/>
                      <w:marRight w:val="0"/>
                      <w:marTop w:val="0"/>
                      <w:marBottom w:val="0"/>
                      <w:divBdr>
                        <w:top w:val="none" w:sz="0" w:space="0" w:color="auto"/>
                        <w:left w:val="none" w:sz="0" w:space="0" w:color="auto"/>
                        <w:bottom w:val="none" w:sz="0" w:space="0" w:color="auto"/>
                        <w:right w:val="none" w:sz="0" w:space="0" w:color="auto"/>
                      </w:divBdr>
                      <w:divsChild>
                        <w:div w:id="1952400467">
                          <w:marLeft w:val="0"/>
                          <w:marRight w:val="0"/>
                          <w:marTop w:val="0"/>
                          <w:marBottom w:val="0"/>
                          <w:divBdr>
                            <w:top w:val="none" w:sz="0" w:space="0" w:color="auto"/>
                            <w:left w:val="none" w:sz="0" w:space="0" w:color="auto"/>
                            <w:bottom w:val="none" w:sz="0" w:space="0" w:color="auto"/>
                            <w:right w:val="none" w:sz="0" w:space="0" w:color="auto"/>
                          </w:divBdr>
                          <w:divsChild>
                            <w:div w:id="75517225">
                              <w:marLeft w:val="0"/>
                              <w:marRight w:val="0"/>
                              <w:marTop w:val="0"/>
                              <w:marBottom w:val="0"/>
                              <w:divBdr>
                                <w:top w:val="none" w:sz="0" w:space="0" w:color="auto"/>
                                <w:left w:val="none" w:sz="0" w:space="0" w:color="auto"/>
                                <w:bottom w:val="none" w:sz="0" w:space="0" w:color="auto"/>
                                <w:right w:val="none" w:sz="0" w:space="0" w:color="auto"/>
                              </w:divBdr>
                              <w:divsChild>
                                <w:div w:id="423110773">
                                  <w:marLeft w:val="0"/>
                                  <w:marRight w:val="0"/>
                                  <w:marTop w:val="0"/>
                                  <w:marBottom w:val="0"/>
                                  <w:divBdr>
                                    <w:top w:val="none" w:sz="0" w:space="0" w:color="auto"/>
                                    <w:left w:val="none" w:sz="0" w:space="0" w:color="auto"/>
                                    <w:bottom w:val="none" w:sz="0" w:space="0" w:color="auto"/>
                                    <w:right w:val="none" w:sz="0" w:space="0" w:color="auto"/>
                                  </w:divBdr>
                                </w:div>
                              </w:divsChild>
                            </w:div>
                            <w:div w:id="5229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ho.int/immunization/sage/meetings/2016/october/8_Best-practice-guidance-respond-vocal-vaccine-deniers-public.pdf" TargetMode="External"/><Relationship Id="rId4" Type="http://schemas.openxmlformats.org/officeDocument/2006/relationships/hyperlink" Target="https://www.kff.org/coronavirus-covid-19/report/kff-covid-19-vaccine-monitor-dec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Lee</dc:creator>
  <cp:keywords/>
  <dc:description/>
  <cp:lastModifiedBy>Linda Lee</cp:lastModifiedBy>
  <cp:revision>3</cp:revision>
  <dcterms:created xsi:type="dcterms:W3CDTF">2021-02-17T20:44:00Z</dcterms:created>
  <dcterms:modified xsi:type="dcterms:W3CDTF">2021-02-22T17:01:00Z</dcterms:modified>
</cp:coreProperties>
</file>